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1"/>
        <w:gridCol w:w="5528"/>
      </w:tblGrid>
      <w:tr w:rsidR="003A4849" w14:paraId="28543B39" w14:textId="77777777" w:rsidTr="00F308F0">
        <w:tc>
          <w:tcPr>
            <w:tcW w:w="4541" w:type="dxa"/>
          </w:tcPr>
          <w:p w14:paraId="072DF886" w14:textId="5853C2F3" w:rsidR="003A4849" w:rsidRDefault="003A4849" w:rsidP="00323A71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от</w:t>
            </w:r>
            <w:r w:rsidR="00323A71">
              <w:rPr>
                <w:sz w:val="28"/>
                <w:szCs w:val="28"/>
              </w:rPr>
              <w:t xml:space="preserve"> 09</w:t>
            </w:r>
            <w:r w:rsidR="007751EB">
              <w:rPr>
                <w:sz w:val="28"/>
                <w:szCs w:val="28"/>
              </w:rPr>
              <w:t>.</w:t>
            </w:r>
            <w:r w:rsidR="005E11CA">
              <w:rPr>
                <w:sz w:val="28"/>
                <w:szCs w:val="28"/>
              </w:rPr>
              <w:t>1</w:t>
            </w:r>
            <w:r w:rsidR="00EE0D0B">
              <w:rPr>
                <w:sz w:val="28"/>
                <w:szCs w:val="28"/>
              </w:rPr>
              <w:t>1</w:t>
            </w:r>
            <w:r w:rsidR="007751EB">
              <w:rPr>
                <w:sz w:val="28"/>
                <w:szCs w:val="28"/>
              </w:rPr>
              <w:t>.2020</w:t>
            </w:r>
          </w:p>
        </w:tc>
        <w:tc>
          <w:tcPr>
            <w:tcW w:w="5528" w:type="dxa"/>
          </w:tcPr>
          <w:p w14:paraId="09A3F178" w14:textId="77777777" w:rsidR="004A3D2A" w:rsidRDefault="004A3D2A" w:rsidP="004A3D2A">
            <w:pPr>
              <w:widowControl w:val="0"/>
              <w:autoSpaceDE w:val="0"/>
              <w:autoSpaceDN w:val="0"/>
              <w:adjustRightInd w:val="0"/>
              <w:ind w:left="633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D2A">
              <w:rPr>
                <w:rFonts w:ascii="Times New Roman CYR" w:hAnsi="Times New Roman CYR" w:cs="Times New Roman CYR"/>
                <w:sz w:val="28"/>
                <w:szCs w:val="28"/>
              </w:rPr>
              <w:t>Директору ГБУ НСО «ГВЭ НСО»</w:t>
            </w:r>
          </w:p>
          <w:p w14:paraId="71733253" w14:textId="77777777" w:rsidR="004A3D2A" w:rsidRPr="004A3D2A" w:rsidRDefault="004A3D2A" w:rsidP="004A3D2A">
            <w:pPr>
              <w:widowControl w:val="0"/>
              <w:autoSpaceDE w:val="0"/>
              <w:autoSpaceDN w:val="0"/>
              <w:adjustRightInd w:val="0"/>
              <w:ind w:left="633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6B5EA105" w14:textId="77777777" w:rsidR="003A4849" w:rsidRDefault="004A3D2A" w:rsidP="004A3D2A">
            <w:pPr>
              <w:widowControl w:val="0"/>
              <w:autoSpaceDE w:val="0"/>
              <w:autoSpaceDN w:val="0"/>
              <w:adjustRightInd w:val="0"/>
              <w:ind w:left="633"/>
              <w:jc w:val="center"/>
              <w:rPr>
                <w:sz w:val="28"/>
                <w:szCs w:val="28"/>
              </w:rPr>
            </w:pPr>
            <w:r w:rsidRPr="004A3D2A">
              <w:rPr>
                <w:rFonts w:ascii="Times New Roman CYR" w:hAnsi="Times New Roman CYR" w:cs="Times New Roman CYR"/>
                <w:sz w:val="28"/>
                <w:szCs w:val="28"/>
              </w:rPr>
              <w:t xml:space="preserve">А.Л. </w:t>
            </w:r>
            <w:proofErr w:type="spellStart"/>
            <w:r w:rsidRPr="004A3D2A">
              <w:rPr>
                <w:rFonts w:ascii="Times New Roman CYR" w:hAnsi="Times New Roman CYR" w:cs="Times New Roman CYR"/>
                <w:sz w:val="28"/>
                <w:szCs w:val="28"/>
              </w:rPr>
              <w:t>Свинарчуку</w:t>
            </w:r>
            <w:proofErr w:type="spellEnd"/>
          </w:p>
        </w:tc>
      </w:tr>
    </w:tbl>
    <w:p w14:paraId="4270BDAB" w14:textId="77777777" w:rsidR="003A4849" w:rsidRDefault="003A4849" w:rsidP="00D74E8F">
      <w:pPr>
        <w:ind w:left="6946" w:hanging="6095"/>
        <w:rPr>
          <w:sz w:val="28"/>
          <w:szCs w:val="28"/>
        </w:rPr>
      </w:pPr>
    </w:p>
    <w:p w14:paraId="7A29194B" w14:textId="77777777" w:rsidR="00AF0541" w:rsidRDefault="00AF0541" w:rsidP="00D74E8F">
      <w:pPr>
        <w:rPr>
          <w:sz w:val="28"/>
          <w:szCs w:val="28"/>
        </w:rPr>
      </w:pPr>
    </w:p>
    <w:p w14:paraId="15BC39BA" w14:textId="77777777" w:rsidR="00A76EE5" w:rsidRPr="004A3D2A" w:rsidRDefault="00A76EE5" w:rsidP="004A3D2A">
      <w:pPr>
        <w:ind w:left="851"/>
        <w:jc w:val="center"/>
        <w:rPr>
          <w:sz w:val="28"/>
          <w:szCs w:val="28"/>
        </w:rPr>
      </w:pPr>
      <w:r w:rsidRPr="004A3D2A">
        <w:rPr>
          <w:sz w:val="28"/>
          <w:szCs w:val="28"/>
        </w:rPr>
        <w:t>Ответы на замечания по объекту:</w:t>
      </w:r>
    </w:p>
    <w:p w14:paraId="70FF4233" w14:textId="36458629" w:rsidR="00A76EE5" w:rsidRPr="004A3D2A" w:rsidRDefault="00A76EE5" w:rsidP="004A3D2A">
      <w:pPr>
        <w:pStyle w:val="ab"/>
        <w:spacing w:after="160" w:line="259" w:lineRule="auto"/>
        <w:ind w:left="851" w:firstLine="709"/>
        <w:jc w:val="both"/>
        <w:rPr>
          <w:sz w:val="28"/>
          <w:szCs w:val="28"/>
        </w:rPr>
      </w:pPr>
      <w:r w:rsidRPr="004A3D2A">
        <w:rPr>
          <w:sz w:val="28"/>
          <w:szCs w:val="28"/>
        </w:rPr>
        <w:t>«</w:t>
      </w:r>
      <w:r w:rsidR="00C2160D">
        <w:rPr>
          <w:sz w:val="28"/>
          <w:szCs w:val="28"/>
        </w:rPr>
        <w:t xml:space="preserve">Новосибирская область, </w:t>
      </w:r>
      <w:proofErr w:type="spellStart"/>
      <w:r w:rsidR="00261494">
        <w:rPr>
          <w:sz w:val="28"/>
          <w:szCs w:val="28"/>
        </w:rPr>
        <w:t>р.п.Краснообск</w:t>
      </w:r>
      <w:proofErr w:type="spellEnd"/>
      <w:r w:rsidR="00C2160D">
        <w:rPr>
          <w:sz w:val="28"/>
          <w:szCs w:val="28"/>
        </w:rPr>
        <w:t xml:space="preserve">. Благоустройство придомовой территории </w:t>
      </w:r>
      <w:r w:rsidR="00261494">
        <w:rPr>
          <w:sz w:val="28"/>
          <w:szCs w:val="28"/>
        </w:rPr>
        <w:t>жилого дома №220</w:t>
      </w:r>
      <w:r w:rsidR="00C2160D">
        <w:rPr>
          <w:sz w:val="28"/>
          <w:szCs w:val="28"/>
        </w:rPr>
        <w:t>»</w:t>
      </w:r>
      <w:r w:rsidRPr="004A3D2A">
        <w:rPr>
          <w:sz w:val="28"/>
          <w:szCs w:val="28"/>
        </w:rPr>
        <w:t xml:space="preserve">. Регистрационный номер </w:t>
      </w:r>
      <w:r w:rsidR="00261494">
        <w:rPr>
          <w:b/>
        </w:rPr>
        <w:t>676-20</w:t>
      </w:r>
      <w:r w:rsidR="009C6A8D">
        <w:rPr>
          <w:b/>
        </w:rPr>
        <w:t>-ПД</w:t>
      </w:r>
    </w:p>
    <w:tbl>
      <w:tblPr>
        <w:tblW w:w="1003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4657"/>
        <w:gridCol w:w="4623"/>
      </w:tblGrid>
      <w:tr w:rsidR="00A76EE5" w:rsidRPr="00A76EE5" w14:paraId="393955B7" w14:textId="77777777" w:rsidTr="001C45AB">
        <w:trPr>
          <w:tblHeader/>
          <w:jc w:val="right"/>
        </w:trPr>
        <w:tc>
          <w:tcPr>
            <w:tcW w:w="750" w:type="dxa"/>
            <w:vAlign w:val="center"/>
          </w:tcPr>
          <w:p w14:paraId="0B9B901F" w14:textId="77777777" w:rsidR="00A76EE5" w:rsidRPr="00A76EE5" w:rsidRDefault="00A76EE5" w:rsidP="001C45AB">
            <w:pPr>
              <w:jc w:val="center"/>
              <w:rPr>
                <w:sz w:val="24"/>
                <w:szCs w:val="24"/>
              </w:rPr>
            </w:pPr>
            <w:r w:rsidRPr="00A76EE5">
              <w:rPr>
                <w:sz w:val="24"/>
                <w:szCs w:val="24"/>
              </w:rPr>
              <w:t xml:space="preserve">№ </w:t>
            </w:r>
            <w:proofErr w:type="spellStart"/>
            <w:r w:rsidRPr="00A76EE5">
              <w:rPr>
                <w:sz w:val="24"/>
                <w:szCs w:val="24"/>
              </w:rPr>
              <w:t>п.п</w:t>
            </w:r>
            <w:proofErr w:type="spellEnd"/>
            <w:r w:rsidRPr="00A76EE5">
              <w:rPr>
                <w:sz w:val="24"/>
                <w:szCs w:val="24"/>
              </w:rPr>
              <w:t>.</w:t>
            </w:r>
          </w:p>
        </w:tc>
        <w:tc>
          <w:tcPr>
            <w:tcW w:w="4657" w:type="dxa"/>
            <w:vAlign w:val="center"/>
          </w:tcPr>
          <w:p w14:paraId="69F4B6D2" w14:textId="77777777" w:rsidR="00A76EE5" w:rsidRPr="00A76EE5" w:rsidRDefault="00A76EE5" w:rsidP="001C45AB">
            <w:pPr>
              <w:jc w:val="center"/>
              <w:rPr>
                <w:sz w:val="24"/>
                <w:szCs w:val="24"/>
              </w:rPr>
            </w:pPr>
            <w:r w:rsidRPr="00A76EE5">
              <w:rPr>
                <w:sz w:val="24"/>
                <w:szCs w:val="24"/>
              </w:rPr>
              <w:t>Замечание</w:t>
            </w:r>
          </w:p>
        </w:tc>
        <w:tc>
          <w:tcPr>
            <w:tcW w:w="4623" w:type="dxa"/>
            <w:vAlign w:val="center"/>
          </w:tcPr>
          <w:p w14:paraId="6C169404" w14:textId="77777777" w:rsidR="00A76EE5" w:rsidRPr="00A76EE5" w:rsidRDefault="00A76EE5" w:rsidP="001C45AB">
            <w:pPr>
              <w:jc w:val="center"/>
              <w:rPr>
                <w:sz w:val="24"/>
                <w:szCs w:val="24"/>
              </w:rPr>
            </w:pPr>
            <w:r w:rsidRPr="00A76EE5">
              <w:rPr>
                <w:sz w:val="24"/>
                <w:szCs w:val="24"/>
              </w:rPr>
              <w:t>Ответ</w:t>
            </w:r>
          </w:p>
        </w:tc>
      </w:tr>
      <w:tr w:rsidR="00A76EE5" w:rsidRPr="00A76EE5" w14:paraId="7A8B7FF1" w14:textId="77777777" w:rsidTr="001C45AB">
        <w:trPr>
          <w:trHeight w:val="172"/>
          <w:jc w:val="right"/>
        </w:trPr>
        <w:tc>
          <w:tcPr>
            <w:tcW w:w="750" w:type="dxa"/>
          </w:tcPr>
          <w:p w14:paraId="679A157C" w14:textId="77777777" w:rsidR="00A76EE5" w:rsidRPr="00A76EE5" w:rsidRDefault="00A76EE5" w:rsidP="001C45AB">
            <w:pPr>
              <w:ind w:left="294"/>
              <w:jc w:val="both"/>
              <w:rPr>
                <w:sz w:val="24"/>
                <w:szCs w:val="24"/>
              </w:rPr>
            </w:pPr>
          </w:p>
        </w:tc>
        <w:tc>
          <w:tcPr>
            <w:tcW w:w="4657" w:type="dxa"/>
          </w:tcPr>
          <w:p w14:paraId="1D37253E" w14:textId="12637ACE" w:rsidR="00A76EE5" w:rsidRPr="00A76EE5" w:rsidRDefault="0093348A" w:rsidP="001C45A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сводному сметному расчету</w:t>
            </w:r>
          </w:p>
        </w:tc>
        <w:tc>
          <w:tcPr>
            <w:tcW w:w="4623" w:type="dxa"/>
          </w:tcPr>
          <w:p w14:paraId="679C8447" w14:textId="77777777" w:rsidR="00A76EE5" w:rsidRPr="00A76EE5" w:rsidRDefault="00A76EE5" w:rsidP="001C45AB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A76EE5" w:rsidRPr="00A76EE5" w14:paraId="4F4F0778" w14:textId="77777777" w:rsidTr="00261494">
        <w:trPr>
          <w:trHeight w:val="2220"/>
          <w:jc w:val="right"/>
        </w:trPr>
        <w:tc>
          <w:tcPr>
            <w:tcW w:w="750" w:type="dxa"/>
          </w:tcPr>
          <w:p w14:paraId="54B82CD2" w14:textId="77777777" w:rsidR="00A76EE5" w:rsidRPr="00A76EE5" w:rsidRDefault="00A76EE5" w:rsidP="001C45AB">
            <w:pPr>
              <w:ind w:left="294"/>
              <w:jc w:val="both"/>
              <w:rPr>
                <w:sz w:val="24"/>
                <w:szCs w:val="24"/>
              </w:rPr>
            </w:pPr>
            <w:r w:rsidRPr="00A76EE5">
              <w:rPr>
                <w:sz w:val="24"/>
                <w:szCs w:val="24"/>
              </w:rPr>
              <w:t>1</w:t>
            </w:r>
          </w:p>
        </w:tc>
        <w:tc>
          <w:tcPr>
            <w:tcW w:w="4657" w:type="dxa"/>
          </w:tcPr>
          <w:p w14:paraId="76FFB718" w14:textId="77777777" w:rsidR="00261494" w:rsidRPr="00261494" w:rsidRDefault="00261494" w:rsidP="00261494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261494">
              <w:rPr>
                <w:sz w:val="24"/>
                <w:szCs w:val="24"/>
              </w:rPr>
              <w:t xml:space="preserve">Пункт 4 Смета на составление проектно-сметной документации представлена на сумму 291,81тыс.руб. В ССР указан договор №01-07/2020 от 07.07.2020г. на сумму 200тыс.руб. Пояснить несоответствие. </w:t>
            </w:r>
          </w:p>
          <w:p w14:paraId="1D9B5B51" w14:textId="5A99E901" w:rsidR="00C2160D" w:rsidRPr="00A76EE5" w:rsidRDefault="00C2160D" w:rsidP="00C2160D">
            <w:pPr>
              <w:tabs>
                <w:tab w:val="left" w:pos="284"/>
                <w:tab w:val="left" w:pos="42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23" w:type="dxa"/>
          </w:tcPr>
          <w:p w14:paraId="6C0AF5EF" w14:textId="77777777" w:rsidR="00A76EE5" w:rsidRDefault="00A76EE5" w:rsidP="001C45AB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  <w:r w:rsidRPr="00A76EE5">
              <w:rPr>
                <w:sz w:val="24"/>
                <w:szCs w:val="24"/>
              </w:rPr>
              <w:t xml:space="preserve">Замечание принимается. </w:t>
            </w:r>
          </w:p>
          <w:p w14:paraId="7B89C4E9" w14:textId="77777777" w:rsidR="00142E9F" w:rsidRDefault="00142E9F" w:rsidP="001C45AB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</w:p>
          <w:p w14:paraId="1A90DA33" w14:textId="411215F4" w:rsidR="00142E9F" w:rsidRPr="00A76EE5" w:rsidRDefault="00261494" w:rsidP="001C45AB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договора №01-07/2020 от 07.07.2020г является договорной. Предоставленная смета на составление-проектно-сметной документации предоставлена для определения стоимости экспертизы проектной документации.</w:t>
            </w:r>
          </w:p>
          <w:p w14:paraId="6D9D86F3" w14:textId="77777777" w:rsidR="00A76EE5" w:rsidRPr="00A76EE5" w:rsidRDefault="00A76EE5" w:rsidP="001561D6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261494" w:rsidRPr="00A76EE5" w14:paraId="2DFD1483" w14:textId="77777777" w:rsidTr="00261494">
        <w:trPr>
          <w:trHeight w:val="225"/>
          <w:jc w:val="right"/>
        </w:trPr>
        <w:tc>
          <w:tcPr>
            <w:tcW w:w="750" w:type="dxa"/>
          </w:tcPr>
          <w:p w14:paraId="47918F41" w14:textId="7A19EAC3" w:rsidR="00261494" w:rsidRPr="00A76EE5" w:rsidRDefault="00261494" w:rsidP="001C45AB">
            <w:pPr>
              <w:ind w:left="2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57" w:type="dxa"/>
          </w:tcPr>
          <w:p w14:paraId="55B092D3" w14:textId="77777777" w:rsidR="00261494" w:rsidRPr="00261494" w:rsidRDefault="00261494" w:rsidP="00261494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261494">
              <w:rPr>
                <w:sz w:val="24"/>
                <w:szCs w:val="24"/>
              </w:rPr>
              <w:t>Затраты на проведение экспертизы принять по муниципальным контрактам.</w:t>
            </w:r>
          </w:p>
          <w:p w14:paraId="363185F5" w14:textId="77777777" w:rsidR="00261494" w:rsidRPr="00261494" w:rsidRDefault="00261494" w:rsidP="00C2160D">
            <w:pPr>
              <w:tabs>
                <w:tab w:val="left" w:pos="284"/>
                <w:tab w:val="left" w:pos="42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23" w:type="dxa"/>
          </w:tcPr>
          <w:p w14:paraId="0155A470" w14:textId="77777777" w:rsidR="00261494" w:rsidRDefault="00261494" w:rsidP="001561D6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Замечание принимается.</w:t>
            </w:r>
          </w:p>
          <w:p w14:paraId="24ECDD93" w14:textId="3A137056" w:rsidR="00261494" w:rsidRPr="00A76EE5" w:rsidRDefault="00261494" w:rsidP="001561D6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Затраты на проведение экспертизы приняты по заключенным договорам.</w:t>
            </w:r>
          </w:p>
        </w:tc>
      </w:tr>
      <w:tr w:rsidR="00261494" w:rsidRPr="00A76EE5" w14:paraId="16815155" w14:textId="77777777" w:rsidTr="001C45AB">
        <w:trPr>
          <w:trHeight w:val="285"/>
          <w:jc w:val="right"/>
        </w:trPr>
        <w:tc>
          <w:tcPr>
            <w:tcW w:w="750" w:type="dxa"/>
          </w:tcPr>
          <w:p w14:paraId="4892F283" w14:textId="16C9740D" w:rsidR="00261494" w:rsidRPr="00A76EE5" w:rsidRDefault="00261494" w:rsidP="001C45AB">
            <w:pPr>
              <w:ind w:left="2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57" w:type="dxa"/>
          </w:tcPr>
          <w:p w14:paraId="4AC32B32" w14:textId="77777777" w:rsidR="00261494" w:rsidRPr="00261494" w:rsidRDefault="00261494" w:rsidP="00261494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261494">
              <w:rPr>
                <w:sz w:val="24"/>
                <w:szCs w:val="24"/>
              </w:rPr>
              <w:t>Пункт 3 принять индекс для прочих работ и затрат 11,73.</w:t>
            </w:r>
          </w:p>
          <w:p w14:paraId="486E5B17" w14:textId="77777777" w:rsidR="00261494" w:rsidRPr="00261494" w:rsidRDefault="00261494" w:rsidP="00C2160D">
            <w:pPr>
              <w:tabs>
                <w:tab w:val="left" w:pos="284"/>
                <w:tab w:val="left" w:pos="426"/>
              </w:tabs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23" w:type="dxa"/>
          </w:tcPr>
          <w:p w14:paraId="25873035" w14:textId="77777777" w:rsidR="00261494" w:rsidRDefault="00261494" w:rsidP="00261494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Замечание принимается.</w:t>
            </w:r>
          </w:p>
          <w:p w14:paraId="4CA9507B" w14:textId="52ABB67D" w:rsidR="00261494" w:rsidRPr="00A76EE5" w:rsidRDefault="00261494" w:rsidP="001561D6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прочих работ принят 11.73</w:t>
            </w:r>
          </w:p>
        </w:tc>
      </w:tr>
      <w:tr w:rsidR="00A76EE5" w:rsidRPr="00A76EE5" w14:paraId="1D321BA5" w14:textId="77777777" w:rsidTr="0093348A">
        <w:trPr>
          <w:trHeight w:val="562"/>
          <w:jc w:val="right"/>
        </w:trPr>
        <w:tc>
          <w:tcPr>
            <w:tcW w:w="750" w:type="dxa"/>
          </w:tcPr>
          <w:p w14:paraId="25DE75B7" w14:textId="01BEEDD3" w:rsidR="00A76EE5" w:rsidRPr="00A76EE5" w:rsidRDefault="00A76EE5" w:rsidP="001C45AB">
            <w:pPr>
              <w:ind w:left="294"/>
              <w:jc w:val="both"/>
              <w:rPr>
                <w:sz w:val="24"/>
                <w:szCs w:val="24"/>
              </w:rPr>
            </w:pPr>
          </w:p>
        </w:tc>
        <w:tc>
          <w:tcPr>
            <w:tcW w:w="4657" w:type="dxa"/>
          </w:tcPr>
          <w:p w14:paraId="58D42DAC" w14:textId="26B7FEF8" w:rsidR="00270963" w:rsidRPr="00A76EE5" w:rsidRDefault="00261494" w:rsidP="001C45AB">
            <w:pPr>
              <w:tabs>
                <w:tab w:val="left" w:pos="284"/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замечания</w:t>
            </w:r>
          </w:p>
        </w:tc>
        <w:tc>
          <w:tcPr>
            <w:tcW w:w="4623" w:type="dxa"/>
          </w:tcPr>
          <w:p w14:paraId="0B9639BF" w14:textId="77777777" w:rsidR="00A76EE5" w:rsidRPr="00A76EE5" w:rsidRDefault="00A76EE5" w:rsidP="0093348A">
            <w:pPr>
              <w:pStyle w:val="ab"/>
              <w:shd w:val="clear" w:color="auto" w:fill="FFFFFF"/>
              <w:ind w:left="34"/>
              <w:jc w:val="both"/>
              <w:rPr>
                <w:color w:val="FF0000"/>
                <w:sz w:val="24"/>
                <w:szCs w:val="24"/>
                <w:highlight w:val="yellow"/>
              </w:rPr>
            </w:pPr>
          </w:p>
        </w:tc>
      </w:tr>
      <w:tr w:rsidR="00A76EE5" w:rsidRPr="00A76EE5" w14:paraId="1021412C" w14:textId="77777777" w:rsidTr="005A4C81">
        <w:trPr>
          <w:trHeight w:val="2543"/>
          <w:jc w:val="right"/>
        </w:trPr>
        <w:tc>
          <w:tcPr>
            <w:tcW w:w="750" w:type="dxa"/>
          </w:tcPr>
          <w:p w14:paraId="265B58D1" w14:textId="7250617F" w:rsidR="00A76EE5" w:rsidRPr="00A76EE5" w:rsidRDefault="005E11CA" w:rsidP="001C45AB">
            <w:pPr>
              <w:ind w:left="2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57" w:type="dxa"/>
          </w:tcPr>
          <w:p w14:paraId="4A73B43D" w14:textId="77777777" w:rsidR="00261494" w:rsidRPr="00261494" w:rsidRDefault="00261494" w:rsidP="00261494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261494">
              <w:rPr>
                <w:kern w:val="2"/>
                <w:sz w:val="24"/>
                <w:szCs w:val="24"/>
              </w:rPr>
              <w:t xml:space="preserve">Обосновать применение в сметной документации применение коэффициентов 1,15,1,25 учитывающего </w:t>
            </w:r>
            <w:proofErr w:type="spellStart"/>
            <w:r w:rsidRPr="00261494">
              <w:rPr>
                <w:kern w:val="2"/>
                <w:sz w:val="24"/>
                <w:szCs w:val="24"/>
              </w:rPr>
              <w:t>малообъёмность</w:t>
            </w:r>
            <w:proofErr w:type="spellEnd"/>
            <w:r w:rsidRPr="00261494">
              <w:rPr>
                <w:kern w:val="2"/>
                <w:sz w:val="24"/>
                <w:szCs w:val="24"/>
              </w:rPr>
              <w:t>, отсутствие возможности применения технологических схем производство работ.</w:t>
            </w:r>
          </w:p>
          <w:p w14:paraId="196B1588" w14:textId="27D5A6FB" w:rsidR="00A76EE5" w:rsidRPr="00261494" w:rsidRDefault="00A76EE5" w:rsidP="001561D6">
            <w:pPr>
              <w:tabs>
                <w:tab w:val="left" w:pos="284"/>
                <w:tab w:val="left" w:pos="42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23" w:type="dxa"/>
          </w:tcPr>
          <w:p w14:paraId="3C25C073" w14:textId="77777777" w:rsidR="00A76EE5" w:rsidRPr="005A4C81" w:rsidRDefault="00A76EE5" w:rsidP="001C45AB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  <w:r w:rsidRPr="005A4C81">
              <w:rPr>
                <w:sz w:val="24"/>
                <w:szCs w:val="24"/>
              </w:rPr>
              <w:t xml:space="preserve">Замечание принимается. </w:t>
            </w:r>
          </w:p>
          <w:p w14:paraId="0FE4D2FE" w14:textId="34D1607E" w:rsidR="005A4C81" w:rsidRDefault="00261494" w:rsidP="005A4C81">
            <w:pPr>
              <w:pStyle w:val="a9"/>
              <w:shd w:val="clear" w:color="auto" w:fill="FFFFFF"/>
              <w:spacing w:before="0" w:beforeAutospacing="0" w:after="255" w:afterAutospacing="0" w:line="270" w:lineRule="atLeast"/>
              <w:rPr>
                <w:color w:val="333333"/>
              </w:rPr>
            </w:pPr>
            <w:r w:rsidRPr="005A4C81">
              <w:t>Согласно приказа от 04.09.2019 № 507/</w:t>
            </w:r>
            <w:proofErr w:type="spellStart"/>
            <w:r w:rsidRPr="005A4C81">
              <w:t>пр</w:t>
            </w:r>
            <w:proofErr w:type="spellEnd"/>
            <w:r w:rsidRPr="005A4C81">
              <w:t xml:space="preserve"> </w:t>
            </w:r>
            <w:r w:rsidRPr="005A4C81">
              <w:rPr>
                <w:color w:val="333333"/>
                <w:shd w:val="clear" w:color="auto" w:fill="FFFFFF"/>
              </w:rPr>
              <w:t xml:space="preserve">При отсутствии необходимых сметных норм, включенных в сборники </w:t>
            </w:r>
            <w:proofErr w:type="spellStart"/>
            <w:r w:rsidRPr="005A4C81">
              <w:rPr>
                <w:color w:val="333333"/>
                <w:shd w:val="clear" w:color="auto" w:fill="FFFFFF"/>
              </w:rPr>
              <w:t>ГЭСНр</w:t>
            </w:r>
            <w:proofErr w:type="spellEnd"/>
            <w:r w:rsidRPr="005A4C81">
              <w:rPr>
                <w:color w:val="333333"/>
                <w:shd w:val="clear" w:color="auto" w:fill="FFFFFF"/>
              </w:rPr>
              <w:t>, сметные затраты на ремонтно-строительные работы и работы по реконструкции объектов капитального строительства могут быть определены:</w:t>
            </w:r>
            <w:r w:rsidR="005A4C81" w:rsidRPr="005A4C81">
              <w:rPr>
                <w:color w:val="333333"/>
                <w:shd w:val="clear" w:color="auto" w:fill="FFFFFF"/>
              </w:rPr>
              <w:t xml:space="preserve"> </w:t>
            </w:r>
            <w:r w:rsidR="005A4C81" w:rsidRPr="005A4C81">
              <w:rPr>
                <w:color w:val="333333"/>
              </w:rPr>
              <w:t>по сметным нормам, включенным в сборники ГЭСН (аналогичные технологическим процессам в новом строительстве, в том числе по возведению новых конструктивных элементов), с применением следующих коэффициентов:</w:t>
            </w:r>
            <w:r w:rsidR="005A4C81">
              <w:rPr>
                <w:color w:val="333333"/>
              </w:rPr>
              <w:t xml:space="preserve"> </w:t>
            </w:r>
            <w:r w:rsidR="005A4C81" w:rsidRPr="005A4C81">
              <w:rPr>
                <w:color w:val="333333"/>
              </w:rPr>
              <w:t>1,15 - к затратам труда рабочих;</w:t>
            </w:r>
            <w:r w:rsidR="005A4C81">
              <w:rPr>
                <w:color w:val="333333"/>
              </w:rPr>
              <w:t xml:space="preserve"> </w:t>
            </w:r>
            <w:r w:rsidR="005A4C81" w:rsidRPr="005A4C81">
              <w:rPr>
                <w:color w:val="333333"/>
              </w:rPr>
              <w:t xml:space="preserve">1,25 - к нормам времени на эксплуатацию </w:t>
            </w:r>
            <w:r w:rsidR="005A4C81" w:rsidRPr="005A4C81">
              <w:rPr>
                <w:color w:val="333333"/>
              </w:rPr>
              <w:lastRenderedPageBreak/>
              <w:t>строительных машин и механизмов, затратам труда машинистов.</w:t>
            </w:r>
          </w:p>
          <w:p w14:paraId="1FC6290B" w14:textId="2408DB99" w:rsidR="005A4C81" w:rsidRPr="005A4C81" w:rsidRDefault="005A4C81" w:rsidP="005A4C81">
            <w:pPr>
              <w:pStyle w:val="a9"/>
              <w:shd w:val="clear" w:color="auto" w:fill="FFFFFF"/>
              <w:spacing w:before="0" w:beforeAutospacing="0" w:after="255" w:afterAutospacing="0" w:line="270" w:lineRule="atLeast"/>
              <w:rPr>
                <w:color w:val="333333"/>
              </w:rPr>
            </w:pPr>
            <w:r>
              <w:rPr>
                <w:color w:val="333333"/>
              </w:rPr>
              <w:t>При благоустройстве территории данного объекта площади ремонта благоустройства незначительны, что не позволяет применять технологические схемы производства работ, принятые в сметных нормах.</w:t>
            </w:r>
          </w:p>
        </w:tc>
      </w:tr>
      <w:tr w:rsidR="00A76EE5" w:rsidRPr="00A76EE5" w14:paraId="30D90D81" w14:textId="77777777" w:rsidTr="008523AD">
        <w:trPr>
          <w:trHeight w:val="420"/>
          <w:jc w:val="right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47E1" w14:textId="77777777" w:rsidR="00A76EE5" w:rsidRPr="001561D6" w:rsidRDefault="001561D6" w:rsidP="001C45AB">
            <w:pPr>
              <w:ind w:left="2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73AB" w14:textId="77777777" w:rsidR="005A4C81" w:rsidRPr="005A4C81" w:rsidRDefault="005A4C81" w:rsidP="005A4C81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5A4C81">
              <w:rPr>
                <w:sz w:val="24"/>
                <w:szCs w:val="24"/>
              </w:rPr>
              <w:t>Сметная документация должна быть откорректирована с учетом всех изменений, вносимых в проектную документацию в процессе прохождения государственной экспертизы проектной документации. Указать внесенные изменения.</w:t>
            </w:r>
          </w:p>
          <w:p w14:paraId="30D93B03" w14:textId="0D719D4D" w:rsidR="00A76EE5" w:rsidRPr="005A4C81" w:rsidRDefault="00A76EE5" w:rsidP="005A4C81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B6F9" w14:textId="4E8FB196" w:rsidR="005A4C81" w:rsidRDefault="005A4C81" w:rsidP="005A4C81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  <w:r w:rsidRPr="00A76EE5">
              <w:rPr>
                <w:sz w:val="24"/>
                <w:szCs w:val="24"/>
              </w:rPr>
              <w:t xml:space="preserve">Замечание </w:t>
            </w:r>
            <w:r>
              <w:rPr>
                <w:sz w:val="24"/>
                <w:szCs w:val="24"/>
              </w:rPr>
              <w:t>не принимается</w:t>
            </w:r>
            <w:r w:rsidRPr="00A76EE5">
              <w:rPr>
                <w:sz w:val="24"/>
                <w:szCs w:val="24"/>
              </w:rPr>
              <w:t xml:space="preserve">. </w:t>
            </w:r>
          </w:p>
          <w:p w14:paraId="177A253B" w14:textId="182B63D6" w:rsidR="005A4C81" w:rsidRPr="00A76EE5" w:rsidRDefault="005A4C81" w:rsidP="005A4C81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Изменения, внесенные </w:t>
            </w:r>
            <w:proofErr w:type="gramStart"/>
            <w:r>
              <w:rPr>
                <w:sz w:val="24"/>
                <w:szCs w:val="24"/>
              </w:rPr>
              <w:t>в проектную документацию</w:t>
            </w:r>
            <w:proofErr w:type="gramEnd"/>
            <w:r>
              <w:rPr>
                <w:sz w:val="24"/>
                <w:szCs w:val="24"/>
              </w:rPr>
              <w:t xml:space="preserve"> не повлекли за собой корректировки сметной документации.</w:t>
            </w:r>
          </w:p>
          <w:p w14:paraId="043643F0" w14:textId="51142EDD" w:rsidR="008073BA" w:rsidRPr="00A76EE5" w:rsidRDefault="008073BA" w:rsidP="003672E1">
            <w:pPr>
              <w:pStyle w:val="ab"/>
              <w:shd w:val="clear" w:color="auto" w:fill="FFFFFF"/>
              <w:ind w:left="34"/>
              <w:jc w:val="both"/>
              <w:rPr>
                <w:b/>
                <w:sz w:val="24"/>
                <w:szCs w:val="24"/>
              </w:rPr>
            </w:pPr>
          </w:p>
        </w:tc>
      </w:tr>
      <w:tr w:rsidR="00A76EE5" w:rsidRPr="00A76EE5" w14:paraId="1A2696D0" w14:textId="77777777" w:rsidTr="001C45AB">
        <w:trPr>
          <w:trHeight w:val="172"/>
          <w:jc w:val="right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D400" w14:textId="2DABD788" w:rsidR="00A76EE5" w:rsidRPr="00A76EE5" w:rsidRDefault="005E11CA" w:rsidP="001C45AB">
            <w:pPr>
              <w:ind w:left="2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47F6" w14:textId="77777777" w:rsidR="005A4C81" w:rsidRPr="005A4C81" w:rsidRDefault="005A4C81" w:rsidP="005A4C81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5A4C81">
              <w:rPr>
                <w:sz w:val="24"/>
                <w:szCs w:val="24"/>
              </w:rPr>
              <w:t>ССР оформить подписями в соответствии с</w:t>
            </w:r>
            <w:r w:rsidRPr="005A4C81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A4C81">
              <w:rPr>
                <w:sz w:val="24"/>
                <w:szCs w:val="24"/>
              </w:rPr>
              <w:t>п.4.72. МДС 81-35.2004; представить конъюнктурный анализ, ведомости объемов работ, утвержденные Заказчиком.</w:t>
            </w:r>
          </w:p>
          <w:p w14:paraId="33EE93F5" w14:textId="5B89730C" w:rsidR="00270963" w:rsidRPr="008523AD" w:rsidRDefault="00270963" w:rsidP="003672E1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D6B8" w14:textId="35BD7234" w:rsidR="008523AD" w:rsidRDefault="008523AD" w:rsidP="008523AD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  <w:r w:rsidRPr="00A76EE5">
              <w:rPr>
                <w:sz w:val="24"/>
                <w:szCs w:val="24"/>
              </w:rPr>
              <w:t>Замечание принимается</w:t>
            </w:r>
            <w:r w:rsidR="005A4C81">
              <w:rPr>
                <w:sz w:val="24"/>
                <w:szCs w:val="24"/>
              </w:rPr>
              <w:t xml:space="preserve"> частично</w:t>
            </w:r>
            <w:r w:rsidRPr="00A76EE5">
              <w:rPr>
                <w:sz w:val="24"/>
                <w:szCs w:val="24"/>
              </w:rPr>
              <w:t xml:space="preserve">. </w:t>
            </w:r>
          </w:p>
          <w:p w14:paraId="047A38A0" w14:textId="5BE7C4DC" w:rsidR="008523AD" w:rsidRPr="00A76EE5" w:rsidRDefault="005A4C81" w:rsidP="008523AD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Сводный сметный расчет оформлен подписями, конъюнктурный анализ и ведомость объемов работ были включены в раздел 10 «Смета на </w:t>
            </w:r>
            <w:proofErr w:type="spellStart"/>
            <w:r>
              <w:rPr>
                <w:sz w:val="24"/>
                <w:szCs w:val="24"/>
              </w:rPr>
              <w:t>строительтво</w:t>
            </w:r>
            <w:proofErr w:type="spellEnd"/>
            <w:r>
              <w:rPr>
                <w:sz w:val="24"/>
                <w:szCs w:val="24"/>
              </w:rPr>
              <w:t>», ранее предоставленный на экспертизу.</w:t>
            </w:r>
          </w:p>
          <w:p w14:paraId="1CCDB1B1" w14:textId="77777777" w:rsidR="00A76EE5" w:rsidRPr="00A76EE5" w:rsidRDefault="00A76EE5" w:rsidP="00233709">
            <w:pPr>
              <w:pStyle w:val="ab"/>
              <w:shd w:val="clear" w:color="auto" w:fill="FFFFFF"/>
              <w:ind w:left="34"/>
              <w:jc w:val="both"/>
              <w:rPr>
                <w:b/>
                <w:sz w:val="24"/>
                <w:szCs w:val="24"/>
              </w:rPr>
            </w:pPr>
          </w:p>
        </w:tc>
      </w:tr>
      <w:tr w:rsidR="00A76EE5" w:rsidRPr="00A76EE5" w14:paraId="527E4A80" w14:textId="77777777" w:rsidTr="001C45AB">
        <w:trPr>
          <w:trHeight w:val="172"/>
          <w:jc w:val="right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CE7" w14:textId="1032BAA0" w:rsidR="00A76EE5" w:rsidRPr="00907B57" w:rsidRDefault="00A76EE5" w:rsidP="001C45AB">
            <w:pPr>
              <w:ind w:left="294"/>
              <w:jc w:val="both"/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BB84" w14:textId="44FC9B6D" w:rsidR="008523AD" w:rsidRPr="008523AD" w:rsidRDefault="008523AD" w:rsidP="008523AD">
            <w:pPr>
              <w:tabs>
                <w:tab w:val="left" w:pos="284"/>
              </w:tabs>
              <w:jc w:val="both"/>
              <w:rPr>
                <w:sz w:val="24"/>
                <w:szCs w:val="24"/>
                <w:u w:val="single"/>
              </w:rPr>
            </w:pPr>
            <w:r w:rsidRPr="008523AD">
              <w:rPr>
                <w:sz w:val="24"/>
                <w:szCs w:val="24"/>
                <w:u w:val="single"/>
              </w:rPr>
              <w:t>По ЛСР №0</w:t>
            </w:r>
            <w:r w:rsidR="005A552A">
              <w:rPr>
                <w:sz w:val="24"/>
                <w:szCs w:val="24"/>
                <w:u w:val="single"/>
              </w:rPr>
              <w:t>2</w:t>
            </w:r>
            <w:r w:rsidRPr="008523AD">
              <w:rPr>
                <w:sz w:val="24"/>
                <w:szCs w:val="24"/>
                <w:u w:val="single"/>
              </w:rPr>
              <w:t>-01-01:</w:t>
            </w:r>
          </w:p>
          <w:p w14:paraId="0FC6AB00" w14:textId="4BF1324E" w:rsidR="00A76EE5" w:rsidRPr="00A76EE5" w:rsidRDefault="00A76EE5" w:rsidP="001C45AB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9558" w14:textId="77777777" w:rsidR="00A76EE5" w:rsidRPr="00A76EE5" w:rsidRDefault="00A76EE5" w:rsidP="008523AD">
            <w:pPr>
              <w:pStyle w:val="ab"/>
              <w:shd w:val="clear" w:color="auto" w:fill="FFFFFF"/>
              <w:ind w:left="34"/>
              <w:jc w:val="both"/>
              <w:rPr>
                <w:b/>
                <w:sz w:val="24"/>
                <w:szCs w:val="24"/>
              </w:rPr>
            </w:pPr>
          </w:p>
        </w:tc>
      </w:tr>
      <w:tr w:rsidR="005A552A" w:rsidRPr="00A76EE5" w14:paraId="4CD4D780" w14:textId="77777777" w:rsidTr="00126FB7">
        <w:trPr>
          <w:trHeight w:val="172"/>
          <w:jc w:val="right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0251" w14:textId="5C67304D" w:rsidR="005A552A" w:rsidRPr="00907B57" w:rsidRDefault="005A552A" w:rsidP="001C45AB">
            <w:pPr>
              <w:ind w:left="29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E49E" w14:textId="77777777" w:rsidR="005A552A" w:rsidRPr="005A552A" w:rsidRDefault="005A552A" w:rsidP="005A552A">
            <w:pPr>
              <w:widowControl w:val="0"/>
              <w:rPr>
                <w:sz w:val="22"/>
                <w:szCs w:val="22"/>
              </w:rPr>
            </w:pPr>
            <w:r w:rsidRPr="005A552A">
              <w:rPr>
                <w:sz w:val="22"/>
                <w:szCs w:val="22"/>
              </w:rPr>
              <w:t xml:space="preserve">Пункт 60 стоимость ограждения. Согласно КП №170 от 28.09.2020г. ИП </w:t>
            </w:r>
            <w:proofErr w:type="spellStart"/>
            <w:r w:rsidRPr="005A552A">
              <w:rPr>
                <w:sz w:val="22"/>
                <w:szCs w:val="22"/>
              </w:rPr>
              <w:t>Блажеев</w:t>
            </w:r>
            <w:proofErr w:type="spellEnd"/>
            <w:r w:rsidRPr="005A552A">
              <w:rPr>
                <w:sz w:val="22"/>
                <w:szCs w:val="22"/>
              </w:rPr>
              <w:t xml:space="preserve"> длина секции 2,5м, таким образом стоимость 1п.м. 1932/2,5=772,8руб. без НДС.</w:t>
            </w:r>
          </w:p>
          <w:p w14:paraId="724EB3E4" w14:textId="14CFFEE2" w:rsidR="005A552A" w:rsidRPr="005E11CA" w:rsidRDefault="005A552A" w:rsidP="001C45AB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9AE4F" w14:textId="77777777" w:rsidR="005A552A" w:rsidRDefault="005A552A" w:rsidP="008523AD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  <w:r w:rsidRPr="00A76EE5">
              <w:rPr>
                <w:sz w:val="24"/>
                <w:szCs w:val="24"/>
              </w:rPr>
              <w:t xml:space="preserve">Замечание принимается. </w:t>
            </w:r>
          </w:p>
          <w:p w14:paraId="21B0CA98" w14:textId="68787C59" w:rsidR="005A552A" w:rsidRPr="00A76EE5" w:rsidRDefault="005A552A" w:rsidP="008523AD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КП №170 стоимость 1 </w:t>
            </w:r>
            <w:proofErr w:type="spellStart"/>
            <w:r>
              <w:rPr>
                <w:sz w:val="24"/>
                <w:szCs w:val="24"/>
              </w:rPr>
              <w:t>п.м</w:t>
            </w:r>
            <w:proofErr w:type="spellEnd"/>
            <w:r>
              <w:rPr>
                <w:sz w:val="24"/>
                <w:szCs w:val="24"/>
              </w:rPr>
              <w:t xml:space="preserve">. секции 772,8р без НДС. На секцию длиной 2.5м расходуется 2 столбика. Стоимость 1 столбика согласно КП 102р без НДС. Стоимость столбиков на 1 </w:t>
            </w:r>
            <w:proofErr w:type="spellStart"/>
            <w:r>
              <w:rPr>
                <w:sz w:val="24"/>
                <w:szCs w:val="24"/>
              </w:rPr>
              <w:t>п.м</w:t>
            </w:r>
            <w:proofErr w:type="spellEnd"/>
            <w:r>
              <w:rPr>
                <w:sz w:val="24"/>
                <w:szCs w:val="24"/>
              </w:rPr>
              <w:t xml:space="preserve">. секции равен 2/2,5*602=481,6. Таким образом стоимость 1 </w:t>
            </w:r>
            <w:proofErr w:type="spellStart"/>
            <w:r>
              <w:rPr>
                <w:sz w:val="24"/>
                <w:szCs w:val="24"/>
              </w:rPr>
              <w:t>п.м</w:t>
            </w:r>
            <w:proofErr w:type="spellEnd"/>
            <w:r>
              <w:rPr>
                <w:sz w:val="24"/>
                <w:szCs w:val="24"/>
              </w:rPr>
              <w:t xml:space="preserve">. ограждения равно </w:t>
            </w:r>
            <w:r w:rsidR="0056381D">
              <w:rPr>
                <w:sz w:val="24"/>
                <w:szCs w:val="24"/>
              </w:rPr>
              <w:t>481,6</w:t>
            </w:r>
            <w:r>
              <w:rPr>
                <w:sz w:val="24"/>
                <w:szCs w:val="24"/>
              </w:rPr>
              <w:t>+772,8=</w:t>
            </w:r>
            <w:r w:rsidR="0056381D">
              <w:rPr>
                <w:sz w:val="24"/>
                <w:szCs w:val="24"/>
              </w:rPr>
              <w:t>1254,4р. Стоимость ограждения в смете принята согласно КП ООО «Наш двор»</w:t>
            </w:r>
            <w:r w:rsidR="00EE0D0B">
              <w:rPr>
                <w:sz w:val="24"/>
                <w:szCs w:val="24"/>
              </w:rPr>
              <w:t>1041,67 без НДС</w:t>
            </w:r>
          </w:p>
          <w:p w14:paraId="3988B6AD" w14:textId="77777777" w:rsidR="005A552A" w:rsidRPr="00A76EE5" w:rsidRDefault="005A552A" w:rsidP="001C45AB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5A552A" w:rsidRPr="00A76EE5" w14:paraId="2965C5E0" w14:textId="77777777" w:rsidTr="00126FB7">
        <w:trPr>
          <w:trHeight w:val="196"/>
          <w:jc w:val="right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6A50" w14:textId="77777777" w:rsidR="005A552A" w:rsidRDefault="005A552A" w:rsidP="001C45AB">
            <w:pPr>
              <w:ind w:left="294"/>
              <w:jc w:val="both"/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621E" w14:textId="5975113D" w:rsidR="005A552A" w:rsidRPr="005A552A" w:rsidRDefault="005A552A" w:rsidP="00907B57">
            <w:pPr>
              <w:tabs>
                <w:tab w:val="left" w:pos="426"/>
              </w:tabs>
              <w:jc w:val="both"/>
              <w:rPr>
                <w:sz w:val="24"/>
                <w:szCs w:val="24"/>
                <w:u w:val="single"/>
              </w:rPr>
            </w:pPr>
            <w:r w:rsidRPr="005A552A">
              <w:rPr>
                <w:sz w:val="24"/>
                <w:szCs w:val="24"/>
              </w:rPr>
              <w:t>Пункт 61 уточнить стоимость и количество столбиков при длине ограждения 2,5м</w:t>
            </w:r>
          </w:p>
        </w:tc>
        <w:tc>
          <w:tcPr>
            <w:tcW w:w="4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F7AF" w14:textId="77777777" w:rsidR="005A552A" w:rsidRPr="00A76EE5" w:rsidRDefault="005A552A" w:rsidP="001C45AB">
            <w:pPr>
              <w:pStyle w:val="ab"/>
              <w:shd w:val="clear" w:color="auto" w:fill="FFFFFF"/>
              <w:ind w:left="34"/>
              <w:jc w:val="both"/>
              <w:rPr>
                <w:sz w:val="24"/>
                <w:szCs w:val="24"/>
              </w:rPr>
            </w:pPr>
          </w:p>
        </w:tc>
      </w:tr>
    </w:tbl>
    <w:p w14:paraId="7A4DEAF0" w14:textId="77777777" w:rsidR="00A76EE5" w:rsidRDefault="00A76EE5" w:rsidP="00A76EE5">
      <w:pPr>
        <w:widowControl w:val="0"/>
        <w:suppressAutoHyphens/>
        <w:ind w:firstLine="709"/>
        <w:jc w:val="both"/>
        <w:rPr>
          <w:rFonts w:eastAsia="Courier New"/>
          <w:noProof/>
          <w:sz w:val="20"/>
          <w:szCs w:val="20"/>
          <w:lang w:eastAsia="zh-CN" w:bidi="hi-IN"/>
        </w:rPr>
      </w:pPr>
    </w:p>
    <w:p w14:paraId="1A3AF618" w14:textId="77777777" w:rsidR="00907B57" w:rsidRDefault="00907B57" w:rsidP="00A76EE5">
      <w:pPr>
        <w:widowControl w:val="0"/>
        <w:suppressAutoHyphens/>
        <w:ind w:firstLine="709"/>
        <w:jc w:val="both"/>
        <w:rPr>
          <w:rFonts w:eastAsia="Courier New"/>
          <w:noProof/>
          <w:sz w:val="20"/>
          <w:szCs w:val="20"/>
          <w:lang w:eastAsia="zh-CN" w:bidi="hi-IN"/>
        </w:rPr>
      </w:pPr>
    </w:p>
    <w:p w14:paraId="62FFC8C3" w14:textId="77777777" w:rsidR="00907B57" w:rsidRDefault="00907B57" w:rsidP="00A76EE5">
      <w:pPr>
        <w:widowControl w:val="0"/>
        <w:suppressAutoHyphens/>
        <w:ind w:firstLine="709"/>
        <w:jc w:val="both"/>
        <w:rPr>
          <w:rFonts w:eastAsia="Courier New"/>
          <w:noProof/>
          <w:sz w:val="20"/>
          <w:szCs w:val="20"/>
          <w:lang w:eastAsia="zh-CN" w:bidi="hi-IN"/>
        </w:rPr>
      </w:pPr>
    </w:p>
    <w:p w14:paraId="09C5DD13" w14:textId="77777777" w:rsidR="00900365" w:rsidRDefault="00900365" w:rsidP="00900365">
      <w:pPr>
        <w:ind w:firstLine="851"/>
        <w:rPr>
          <w:sz w:val="28"/>
          <w:szCs w:val="28"/>
        </w:rPr>
      </w:pPr>
      <w:r>
        <w:rPr>
          <w:sz w:val="28"/>
          <w:szCs w:val="28"/>
        </w:rPr>
        <w:t>Г</w:t>
      </w:r>
      <w:r w:rsidR="00F736FB">
        <w:rPr>
          <w:sz w:val="28"/>
          <w:szCs w:val="28"/>
        </w:rPr>
        <w:t>енеральный</w:t>
      </w:r>
      <w:r>
        <w:rPr>
          <w:sz w:val="28"/>
          <w:szCs w:val="28"/>
        </w:rPr>
        <w:t xml:space="preserve"> </w:t>
      </w:r>
      <w:r w:rsidR="00D74E8F" w:rsidRPr="00B941F9">
        <w:rPr>
          <w:sz w:val="28"/>
          <w:szCs w:val="28"/>
        </w:rPr>
        <w:t xml:space="preserve">директор </w:t>
      </w:r>
    </w:p>
    <w:p w14:paraId="06BEDB87" w14:textId="77777777" w:rsidR="00D74E8F" w:rsidRDefault="00D74E8F" w:rsidP="00900365">
      <w:pPr>
        <w:ind w:firstLine="851"/>
        <w:rPr>
          <w:sz w:val="28"/>
          <w:szCs w:val="28"/>
        </w:rPr>
      </w:pPr>
      <w:r w:rsidRPr="00B941F9">
        <w:rPr>
          <w:sz w:val="28"/>
          <w:szCs w:val="28"/>
        </w:rPr>
        <w:t>ООО «</w:t>
      </w:r>
      <w:proofErr w:type="spellStart"/>
      <w:proofErr w:type="gramStart"/>
      <w:r>
        <w:rPr>
          <w:sz w:val="28"/>
          <w:szCs w:val="28"/>
        </w:rPr>
        <w:t>БердскСтройПроект</w:t>
      </w:r>
      <w:proofErr w:type="spellEnd"/>
      <w:r w:rsidRPr="00B941F9">
        <w:rPr>
          <w:sz w:val="28"/>
          <w:szCs w:val="28"/>
        </w:rPr>
        <w:t>»</w:t>
      </w:r>
      <w:r>
        <w:t xml:space="preserve">   </w:t>
      </w:r>
      <w:proofErr w:type="gramEnd"/>
      <w:r>
        <w:t xml:space="preserve">                   </w:t>
      </w:r>
      <w:r w:rsidR="00EB2FEB">
        <w:t xml:space="preserve">                    </w:t>
      </w:r>
      <w:r w:rsidR="00900365">
        <w:t xml:space="preserve">               </w:t>
      </w:r>
      <w:proofErr w:type="spellStart"/>
      <w:r>
        <w:rPr>
          <w:sz w:val="28"/>
          <w:szCs w:val="28"/>
        </w:rPr>
        <w:t>А.П.Колесникова</w:t>
      </w:r>
      <w:proofErr w:type="spellEnd"/>
    </w:p>
    <w:p w14:paraId="62F8714E" w14:textId="77777777" w:rsidR="00907B57" w:rsidRDefault="00907B57" w:rsidP="00D74E8F">
      <w:pPr>
        <w:ind w:left="851"/>
        <w:rPr>
          <w:sz w:val="24"/>
          <w:szCs w:val="24"/>
        </w:rPr>
      </w:pPr>
    </w:p>
    <w:p w14:paraId="07FFDF20" w14:textId="77777777" w:rsidR="00907B57" w:rsidRDefault="00907B57" w:rsidP="001D3E2D">
      <w:pPr>
        <w:rPr>
          <w:sz w:val="24"/>
          <w:szCs w:val="24"/>
        </w:rPr>
      </w:pPr>
    </w:p>
    <w:p w14:paraId="7E1F864B" w14:textId="77777777" w:rsidR="00907B57" w:rsidRDefault="00907B57" w:rsidP="00D74E8F">
      <w:pPr>
        <w:ind w:left="851"/>
        <w:rPr>
          <w:sz w:val="24"/>
          <w:szCs w:val="24"/>
        </w:rPr>
      </w:pPr>
    </w:p>
    <w:p w14:paraId="1A6FE9E1" w14:textId="77777777" w:rsidR="00EB2FEB" w:rsidRPr="00EB2FEB" w:rsidRDefault="00EB2FEB" w:rsidP="00D74E8F">
      <w:pPr>
        <w:ind w:left="851"/>
        <w:rPr>
          <w:sz w:val="24"/>
          <w:szCs w:val="24"/>
        </w:rPr>
      </w:pPr>
      <w:r w:rsidRPr="00EB2FEB">
        <w:rPr>
          <w:sz w:val="24"/>
          <w:szCs w:val="24"/>
        </w:rPr>
        <w:t>Кудинов Дмитрий Евгеньевич</w:t>
      </w:r>
    </w:p>
    <w:p w14:paraId="526C0F50" w14:textId="77777777" w:rsidR="00EB2FEB" w:rsidRPr="00EB2FEB" w:rsidRDefault="00EB2FEB" w:rsidP="00D74E8F">
      <w:pPr>
        <w:ind w:left="851"/>
        <w:rPr>
          <w:sz w:val="24"/>
          <w:szCs w:val="24"/>
        </w:rPr>
      </w:pPr>
      <w:r w:rsidRPr="00EB2FEB">
        <w:rPr>
          <w:sz w:val="24"/>
          <w:szCs w:val="24"/>
        </w:rPr>
        <w:t>8-913-941-41-18</w:t>
      </w:r>
    </w:p>
    <w:sectPr w:rsidR="00EB2FEB" w:rsidRPr="00EB2FEB" w:rsidSect="00270963">
      <w:headerReference w:type="first" r:id="rId8"/>
      <w:pgSz w:w="11906" w:h="16838"/>
      <w:pgMar w:top="426" w:right="424" w:bottom="142" w:left="567" w:header="284" w:footer="708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86369" w14:textId="77777777" w:rsidR="002E3DFC" w:rsidRDefault="002E3DFC" w:rsidP="00D01AAD">
      <w:r>
        <w:separator/>
      </w:r>
    </w:p>
  </w:endnote>
  <w:endnote w:type="continuationSeparator" w:id="0">
    <w:p w14:paraId="025B5688" w14:textId="77777777" w:rsidR="002E3DFC" w:rsidRDefault="002E3DFC" w:rsidP="00D01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4BB254" w14:textId="77777777" w:rsidR="002E3DFC" w:rsidRDefault="002E3DFC" w:rsidP="00D01AAD">
      <w:r>
        <w:separator/>
      </w:r>
    </w:p>
  </w:footnote>
  <w:footnote w:type="continuationSeparator" w:id="0">
    <w:p w14:paraId="5247C67D" w14:textId="77777777" w:rsidR="002E3DFC" w:rsidRDefault="002E3DFC" w:rsidP="00D01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25D4B" w14:textId="77777777" w:rsidR="00244B6B" w:rsidRDefault="003E17B6" w:rsidP="00244B6B">
    <w:pPr>
      <w:pStyle w:val="a3"/>
      <w:tabs>
        <w:tab w:val="left" w:pos="3660"/>
      </w:tabs>
      <w:jc w:val="right"/>
      <w:rPr>
        <w:noProof/>
        <w:sz w:val="18"/>
        <w:szCs w:val="18"/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67456" behindDoc="0" locked="0" layoutInCell="1" allowOverlap="1" wp14:anchorId="5AF3F700" wp14:editId="5C57AD44">
          <wp:simplePos x="0" y="0"/>
          <wp:positionH relativeFrom="margin">
            <wp:posOffset>-59690</wp:posOffset>
          </wp:positionH>
          <wp:positionV relativeFrom="margin">
            <wp:posOffset>-1882140</wp:posOffset>
          </wp:positionV>
          <wp:extent cx="1414145" cy="1253490"/>
          <wp:effectExtent l="0" t="0" r="0" b="3810"/>
          <wp:wrapSquare wrapText="bothSides"/>
          <wp:docPr id="11" name="Рисунок 11" descr="логотип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логотип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140"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1253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sz w:val="18"/>
        <w:szCs w:val="18"/>
        <w:lang w:eastAsia="ru-RU"/>
      </w:rPr>
      <w:t>Юр.а</w:t>
    </w:r>
    <w:r w:rsidR="00244B6B" w:rsidRPr="00D01AAD">
      <w:rPr>
        <w:noProof/>
        <w:sz w:val="18"/>
        <w:szCs w:val="18"/>
        <w:lang w:eastAsia="ru-RU"/>
      </w:rPr>
      <w:t>дрес: 6330</w:t>
    </w:r>
    <w:r>
      <w:rPr>
        <w:noProof/>
        <w:sz w:val="18"/>
        <w:szCs w:val="18"/>
        <w:lang w:eastAsia="ru-RU"/>
      </w:rPr>
      <w:t>09</w:t>
    </w:r>
    <w:r w:rsidR="00244B6B" w:rsidRPr="00D01AAD">
      <w:rPr>
        <w:noProof/>
        <w:sz w:val="18"/>
        <w:szCs w:val="18"/>
        <w:lang w:eastAsia="ru-RU"/>
      </w:rPr>
      <w:t xml:space="preserve">, Новосибирская область, г. Бердск, ул. </w:t>
    </w:r>
    <w:r w:rsidR="007751EB">
      <w:rPr>
        <w:noProof/>
        <w:sz w:val="18"/>
        <w:szCs w:val="18"/>
        <w:lang w:eastAsia="ru-RU"/>
      </w:rPr>
      <w:t>Ленина</w:t>
    </w:r>
    <w:r w:rsidR="00244B6B" w:rsidRPr="00D01AAD">
      <w:rPr>
        <w:noProof/>
        <w:sz w:val="18"/>
        <w:szCs w:val="18"/>
        <w:lang w:eastAsia="ru-RU"/>
      </w:rPr>
      <w:t xml:space="preserve">, </w:t>
    </w:r>
    <w:r w:rsidR="007751EB">
      <w:rPr>
        <w:noProof/>
        <w:sz w:val="18"/>
        <w:szCs w:val="18"/>
        <w:lang w:eastAsia="ru-RU"/>
      </w:rPr>
      <w:t>67а</w:t>
    </w:r>
    <w:r w:rsidR="00244B6B" w:rsidRPr="00D01AAD">
      <w:rPr>
        <w:noProof/>
        <w:sz w:val="18"/>
        <w:szCs w:val="18"/>
        <w:lang w:eastAsia="ru-RU"/>
      </w:rPr>
      <w:t>, оф.</w:t>
    </w:r>
    <w:r w:rsidR="007751EB">
      <w:rPr>
        <w:noProof/>
        <w:sz w:val="18"/>
        <w:szCs w:val="18"/>
        <w:lang w:eastAsia="ru-RU"/>
      </w:rPr>
      <w:t xml:space="preserve"> 310</w:t>
    </w:r>
  </w:p>
  <w:p w14:paraId="5B51C689" w14:textId="77777777" w:rsidR="003E17B6" w:rsidRPr="00D01AAD" w:rsidRDefault="003E17B6" w:rsidP="00244B6B">
    <w:pPr>
      <w:pStyle w:val="a3"/>
      <w:tabs>
        <w:tab w:val="left" w:pos="3660"/>
      </w:tabs>
      <w:jc w:val="right"/>
      <w:rPr>
        <w:noProof/>
        <w:sz w:val="18"/>
        <w:szCs w:val="18"/>
        <w:lang w:eastAsia="ru-RU"/>
      </w:rPr>
    </w:pPr>
    <w:r>
      <w:rPr>
        <w:noProof/>
        <w:sz w:val="18"/>
        <w:szCs w:val="18"/>
        <w:lang w:eastAsia="ru-RU"/>
      </w:rPr>
      <w:t>Почт.адрес: 633010, Новосибирская обл., г. Бердск, ул. Ленина, 67а, оф. 310</w:t>
    </w:r>
  </w:p>
  <w:p w14:paraId="6B3A49C4" w14:textId="77777777" w:rsidR="00244B6B" w:rsidRPr="00D01AAD" w:rsidRDefault="003E17B6" w:rsidP="00244B6B">
    <w:pPr>
      <w:pStyle w:val="a3"/>
      <w:tabs>
        <w:tab w:val="left" w:pos="3660"/>
      </w:tabs>
      <w:jc w:val="right"/>
      <w:rPr>
        <w:noProof/>
        <w:sz w:val="18"/>
        <w:szCs w:val="18"/>
        <w:lang w:eastAsia="ru-RU"/>
      </w:rPr>
    </w:pPr>
    <w:r>
      <w:rPr>
        <w:noProof/>
        <w:sz w:val="18"/>
        <w:szCs w:val="18"/>
        <w:lang w:eastAsia="ru-RU"/>
      </w:rPr>
      <w:drawing>
        <wp:anchor distT="0" distB="0" distL="114300" distR="114300" simplePos="0" relativeHeight="251668480" behindDoc="0" locked="0" layoutInCell="1" allowOverlap="1" wp14:anchorId="2A9EE39E" wp14:editId="2C8EFD0A">
          <wp:simplePos x="0" y="0"/>
          <wp:positionH relativeFrom="margin">
            <wp:posOffset>1430020</wp:posOffset>
          </wp:positionH>
          <wp:positionV relativeFrom="margin">
            <wp:posOffset>-1664335</wp:posOffset>
          </wp:positionV>
          <wp:extent cx="981075" cy="806450"/>
          <wp:effectExtent l="0" t="0" r="9525" b="0"/>
          <wp:wrapSquare wrapText="bothSides"/>
          <wp:docPr id="12" name="Рисунок 12" descr="C:\Users\User\AppData\Local\Microsoft\Windows\INetCache\Content.Word\логоти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AppData\Local\Microsoft\Windows\INetCache\Content.Word\логотип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549"/>
                  <a:stretch/>
                </pic:blipFill>
                <pic:spPr bwMode="auto">
                  <a:xfrm>
                    <a:off x="0" y="0"/>
                    <a:ext cx="981075" cy="806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244B6B" w:rsidRPr="00D01AAD">
      <w:rPr>
        <w:noProof/>
        <w:sz w:val="18"/>
        <w:szCs w:val="18"/>
        <w:lang w:eastAsia="ru-RU"/>
      </w:rPr>
      <w:t>ИНН/КПП: 5445026796/544501001</w:t>
    </w:r>
  </w:p>
  <w:p w14:paraId="362CC66F" w14:textId="77777777" w:rsidR="00244B6B" w:rsidRPr="00D01AAD" w:rsidRDefault="00244B6B" w:rsidP="00244B6B">
    <w:pPr>
      <w:pStyle w:val="a3"/>
      <w:tabs>
        <w:tab w:val="left" w:pos="3660"/>
      </w:tabs>
      <w:jc w:val="right"/>
      <w:rPr>
        <w:noProof/>
        <w:sz w:val="18"/>
        <w:szCs w:val="18"/>
        <w:lang w:eastAsia="ru-RU"/>
      </w:rPr>
    </w:pPr>
    <w:r w:rsidRPr="00D01AAD">
      <w:rPr>
        <w:noProof/>
        <w:sz w:val="18"/>
        <w:szCs w:val="18"/>
        <w:lang w:eastAsia="ru-RU"/>
      </w:rPr>
      <w:t>ОГРН: 1185476021048</w:t>
    </w:r>
  </w:p>
  <w:p w14:paraId="6EC56F41" w14:textId="77777777" w:rsidR="003E17B6" w:rsidRDefault="00244B6B" w:rsidP="00244B6B">
    <w:pPr>
      <w:pStyle w:val="a3"/>
      <w:tabs>
        <w:tab w:val="left" w:pos="3660"/>
      </w:tabs>
      <w:jc w:val="right"/>
      <w:rPr>
        <w:noProof/>
        <w:sz w:val="18"/>
        <w:szCs w:val="18"/>
        <w:lang w:eastAsia="ru-RU"/>
      </w:rPr>
    </w:pPr>
    <w:r w:rsidRPr="00D01AAD">
      <w:rPr>
        <w:noProof/>
        <w:sz w:val="18"/>
        <w:szCs w:val="18"/>
        <w:lang w:eastAsia="ru-RU"/>
      </w:rPr>
      <w:t xml:space="preserve">Банк: Филиал Точка Публичного акционерного общества Банка </w:t>
    </w:r>
  </w:p>
  <w:p w14:paraId="274A1623" w14:textId="77777777" w:rsidR="00244B6B" w:rsidRPr="00D01AAD" w:rsidRDefault="00244B6B" w:rsidP="00244B6B">
    <w:pPr>
      <w:pStyle w:val="a3"/>
      <w:tabs>
        <w:tab w:val="left" w:pos="3660"/>
      </w:tabs>
      <w:jc w:val="right"/>
      <w:rPr>
        <w:noProof/>
        <w:sz w:val="18"/>
        <w:szCs w:val="18"/>
        <w:lang w:eastAsia="ru-RU"/>
      </w:rPr>
    </w:pPr>
    <w:r w:rsidRPr="00D01AAD">
      <w:rPr>
        <w:noProof/>
        <w:sz w:val="18"/>
        <w:szCs w:val="18"/>
        <w:lang w:eastAsia="ru-RU"/>
      </w:rPr>
      <w:t>«Финансовая Корпорация Открытие»</w:t>
    </w:r>
  </w:p>
  <w:p w14:paraId="60400A90" w14:textId="77777777" w:rsidR="00244B6B" w:rsidRPr="00D01AAD" w:rsidRDefault="00244B6B" w:rsidP="00244B6B">
    <w:pPr>
      <w:pStyle w:val="a3"/>
      <w:tabs>
        <w:tab w:val="left" w:pos="3660"/>
      </w:tabs>
      <w:jc w:val="right"/>
      <w:rPr>
        <w:noProof/>
        <w:sz w:val="18"/>
        <w:szCs w:val="18"/>
        <w:lang w:eastAsia="ru-RU"/>
      </w:rPr>
    </w:pPr>
    <w:r w:rsidRPr="00D01AAD">
      <w:rPr>
        <w:noProof/>
        <w:sz w:val="18"/>
        <w:szCs w:val="18"/>
        <w:lang w:eastAsia="ru-RU"/>
      </w:rPr>
      <w:t>р/с 40702810904500002852</w:t>
    </w:r>
  </w:p>
  <w:p w14:paraId="13E22BF4" w14:textId="77777777" w:rsidR="00244B6B" w:rsidRPr="00D01AAD" w:rsidRDefault="00244B6B" w:rsidP="00244B6B">
    <w:pPr>
      <w:pStyle w:val="a3"/>
      <w:tabs>
        <w:tab w:val="left" w:pos="3660"/>
      </w:tabs>
      <w:jc w:val="right"/>
      <w:rPr>
        <w:noProof/>
        <w:sz w:val="18"/>
        <w:szCs w:val="18"/>
        <w:lang w:eastAsia="ru-RU"/>
      </w:rPr>
    </w:pPr>
    <w:r w:rsidRPr="00D01AAD">
      <w:rPr>
        <w:noProof/>
        <w:sz w:val="18"/>
        <w:szCs w:val="18"/>
        <w:lang w:eastAsia="ru-RU"/>
      </w:rPr>
      <w:t>к/с 30101810845250000999 в ГУ банка России по ЦФО</w:t>
    </w:r>
  </w:p>
  <w:p w14:paraId="66BCE9DC" w14:textId="77777777" w:rsidR="00244B6B" w:rsidRDefault="00244B6B" w:rsidP="00244B6B">
    <w:pPr>
      <w:pStyle w:val="a3"/>
      <w:tabs>
        <w:tab w:val="clear" w:pos="4677"/>
        <w:tab w:val="clear" w:pos="9355"/>
        <w:tab w:val="left" w:pos="3660"/>
      </w:tabs>
      <w:jc w:val="right"/>
      <w:rPr>
        <w:noProof/>
        <w:sz w:val="18"/>
        <w:szCs w:val="18"/>
        <w:lang w:eastAsia="ru-RU"/>
      </w:rPr>
    </w:pPr>
    <w:r w:rsidRPr="00D01AAD">
      <w:rPr>
        <w:noProof/>
        <w:sz w:val="18"/>
        <w:szCs w:val="18"/>
        <w:lang w:eastAsia="ru-RU"/>
      </w:rPr>
      <w:t>БИК банка     044525999</w:t>
    </w:r>
  </w:p>
  <w:p w14:paraId="78647BEE" w14:textId="77777777" w:rsidR="00244B6B" w:rsidRDefault="00244B6B" w:rsidP="00244B6B">
    <w:pPr>
      <w:pStyle w:val="a3"/>
      <w:tabs>
        <w:tab w:val="clear" w:pos="4677"/>
        <w:tab w:val="clear" w:pos="9355"/>
        <w:tab w:val="left" w:pos="3660"/>
      </w:tabs>
      <w:jc w:val="right"/>
      <w:rPr>
        <w:noProof/>
        <w:sz w:val="18"/>
        <w:szCs w:val="18"/>
        <w:lang w:eastAsia="ru-RU"/>
      </w:rPr>
    </w:pPr>
    <w:r>
      <w:rPr>
        <w:noProof/>
        <w:sz w:val="18"/>
        <w:szCs w:val="18"/>
        <w:lang w:eastAsia="ru-RU"/>
      </w:rPr>
      <w:t>Генеральный директор Колесникова Анна Павловна</w:t>
    </w:r>
  </w:p>
  <w:p w14:paraId="41F33F97" w14:textId="77777777" w:rsidR="00244B6B" w:rsidRPr="009D28B9" w:rsidRDefault="00244B6B" w:rsidP="00244B6B">
    <w:pPr>
      <w:pStyle w:val="a3"/>
      <w:tabs>
        <w:tab w:val="clear" w:pos="4677"/>
        <w:tab w:val="clear" w:pos="9355"/>
        <w:tab w:val="left" w:pos="3660"/>
      </w:tabs>
      <w:jc w:val="right"/>
      <w:rPr>
        <w:noProof/>
        <w:sz w:val="18"/>
        <w:szCs w:val="18"/>
        <w:lang w:val="en-US" w:eastAsia="ru-RU"/>
      </w:rPr>
    </w:pPr>
    <w:r>
      <w:rPr>
        <w:noProof/>
        <w:sz w:val="18"/>
        <w:szCs w:val="18"/>
        <w:lang w:eastAsia="ru-RU"/>
      </w:rPr>
      <w:t>тел</w:t>
    </w:r>
    <w:r w:rsidRPr="009D28B9">
      <w:rPr>
        <w:noProof/>
        <w:sz w:val="18"/>
        <w:szCs w:val="18"/>
        <w:lang w:val="en-US" w:eastAsia="ru-RU"/>
      </w:rPr>
      <w:t>.: 8-383-299-79-18, 8-913-917-79-18</w:t>
    </w:r>
    <w:r w:rsidR="00E470ED" w:rsidRPr="009D28B9">
      <w:rPr>
        <w:noProof/>
        <w:sz w:val="18"/>
        <w:szCs w:val="18"/>
        <w:lang w:val="en-US" w:eastAsia="ru-RU"/>
      </w:rPr>
      <w:t>, 8-991-447-00-99</w:t>
    </w:r>
  </w:p>
  <w:p w14:paraId="2BDB4D83" w14:textId="77777777" w:rsidR="00D12DCB" w:rsidRPr="003A4849" w:rsidRDefault="002E3DFC" w:rsidP="00244B6B">
    <w:pPr>
      <w:pStyle w:val="a3"/>
      <w:tabs>
        <w:tab w:val="clear" w:pos="4677"/>
        <w:tab w:val="clear" w:pos="9355"/>
        <w:tab w:val="left" w:pos="3660"/>
      </w:tabs>
      <w:jc w:val="right"/>
      <w:rPr>
        <w:noProof/>
        <w:sz w:val="18"/>
        <w:szCs w:val="18"/>
        <w:lang w:val="en-US" w:eastAsia="ru-RU"/>
      </w:rPr>
    </w:pPr>
    <w:hyperlink r:id="rId2" w:history="1">
      <w:r w:rsidR="003A4849" w:rsidRPr="003835B2">
        <w:rPr>
          <w:rStyle w:val="ad"/>
          <w:noProof/>
          <w:sz w:val="18"/>
          <w:szCs w:val="18"/>
          <w:lang w:val="en-US" w:eastAsia="ru-RU"/>
        </w:rPr>
        <w:t>ooo</w:t>
      </w:r>
      <w:r w:rsidR="003A4849" w:rsidRPr="003A4849">
        <w:rPr>
          <w:rStyle w:val="ad"/>
          <w:noProof/>
          <w:sz w:val="18"/>
          <w:szCs w:val="18"/>
          <w:lang w:val="en-US" w:eastAsia="ru-RU"/>
        </w:rPr>
        <w:t>-</w:t>
      </w:r>
      <w:r w:rsidR="003A4849" w:rsidRPr="003835B2">
        <w:rPr>
          <w:rStyle w:val="ad"/>
          <w:noProof/>
          <w:sz w:val="18"/>
          <w:szCs w:val="18"/>
          <w:lang w:val="en-US" w:eastAsia="ru-RU"/>
        </w:rPr>
        <w:t>bsp</w:t>
      </w:r>
      <w:r w:rsidR="003A4849" w:rsidRPr="003A4849">
        <w:rPr>
          <w:rStyle w:val="ad"/>
          <w:noProof/>
          <w:sz w:val="18"/>
          <w:szCs w:val="18"/>
          <w:lang w:val="en-US" w:eastAsia="ru-RU"/>
        </w:rPr>
        <w:t>@</w:t>
      </w:r>
      <w:r w:rsidR="003A4849" w:rsidRPr="003835B2">
        <w:rPr>
          <w:rStyle w:val="ad"/>
          <w:noProof/>
          <w:sz w:val="18"/>
          <w:szCs w:val="18"/>
          <w:lang w:val="en-US" w:eastAsia="ru-RU"/>
        </w:rPr>
        <w:t>inbox</w:t>
      </w:r>
      <w:r w:rsidR="003A4849" w:rsidRPr="003A4849">
        <w:rPr>
          <w:rStyle w:val="ad"/>
          <w:noProof/>
          <w:sz w:val="18"/>
          <w:szCs w:val="18"/>
          <w:lang w:val="en-US" w:eastAsia="ru-RU"/>
        </w:rPr>
        <w:t>.</w:t>
      </w:r>
      <w:r w:rsidR="003A4849" w:rsidRPr="003835B2">
        <w:rPr>
          <w:rStyle w:val="ad"/>
          <w:noProof/>
          <w:sz w:val="18"/>
          <w:szCs w:val="18"/>
          <w:lang w:val="en-US" w:eastAsia="ru-RU"/>
        </w:rPr>
        <w:t>ru</w:t>
      </w:r>
    </w:hyperlink>
    <w:r w:rsidR="003A4849" w:rsidRPr="003A4849">
      <w:rPr>
        <w:noProof/>
        <w:sz w:val="18"/>
        <w:szCs w:val="18"/>
        <w:lang w:val="en-US" w:eastAsia="ru-RU"/>
      </w:rPr>
      <w:t xml:space="preserve">, </w:t>
    </w:r>
    <w:r w:rsidR="003A4849">
      <w:rPr>
        <w:noProof/>
        <w:sz w:val="18"/>
        <w:szCs w:val="18"/>
        <w:lang w:val="en-US" w:eastAsia="ru-RU"/>
      </w:rPr>
      <w:t>ooo-bsp.ru</w:t>
    </w:r>
    <w:r w:rsidR="003A4849" w:rsidRPr="003A4849">
      <w:rPr>
        <w:noProof/>
        <w:sz w:val="18"/>
        <w:szCs w:val="18"/>
        <w:lang w:val="en-US" w:eastAsia="ru-RU"/>
      </w:rPr>
      <w:t xml:space="preserve"> </w:t>
    </w:r>
  </w:p>
  <w:p w14:paraId="17396346" w14:textId="1CD21E7E" w:rsidR="00244B6B" w:rsidRPr="003A4849" w:rsidRDefault="008523AD" w:rsidP="00244B6B">
    <w:pPr>
      <w:pStyle w:val="a3"/>
      <w:tabs>
        <w:tab w:val="clear" w:pos="4677"/>
        <w:tab w:val="clear" w:pos="9355"/>
        <w:tab w:val="left" w:pos="3660"/>
      </w:tabs>
      <w:jc w:val="right"/>
      <w:rPr>
        <w:lang w:val="en-US"/>
      </w:rPr>
    </w:pPr>
    <w:r>
      <w:rPr>
        <w:noProof/>
        <w:sz w:val="18"/>
        <w:szCs w:val="18"/>
        <w:lang w:eastAsia="ru-RU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48E3DE8" wp14:editId="55AE5A7C">
              <wp:simplePos x="0" y="0"/>
              <wp:positionH relativeFrom="column">
                <wp:posOffset>-400050</wp:posOffset>
              </wp:positionH>
              <wp:positionV relativeFrom="paragraph">
                <wp:posOffset>93980</wp:posOffset>
              </wp:positionV>
              <wp:extent cx="7658735" cy="7175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658735" cy="71755"/>
                      </a:xfrm>
                      <a:prstGeom prst="rect">
                        <a:avLst/>
                      </a:prstGeom>
                      <a:solidFill>
                        <a:srgbClr val="C00000">
                          <a:alpha val="50196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F19D78D" w14:textId="77777777" w:rsidR="00244B6B" w:rsidRDefault="00244B6B" w:rsidP="00244B6B">
                          <w:pPr>
                            <w:jc w:val="center"/>
                          </w:pPr>
                        </w:p>
                        <w:p w14:paraId="3D6EF398" w14:textId="77777777" w:rsidR="00244B6B" w:rsidRDefault="00244B6B" w:rsidP="00244B6B">
                          <w:pPr>
                            <w:jc w:val="center"/>
                          </w:pPr>
                        </w:p>
                        <w:p w14:paraId="6483F0F9" w14:textId="77777777" w:rsidR="00244B6B" w:rsidRDefault="00244B6B" w:rsidP="00244B6B">
                          <w:pPr>
                            <w:jc w:val="center"/>
                          </w:pPr>
                        </w:p>
                        <w:p w14:paraId="34C069BB" w14:textId="77777777" w:rsidR="00244B6B" w:rsidRDefault="00244B6B" w:rsidP="00244B6B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048E3DE8" id="Прямоугольник 4" o:spid="_x0000_s1026" style="position:absolute;left:0;text-align:left;margin-left:-31.5pt;margin-top:7.4pt;width:603.05pt;height: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" fillcolor="#c00000" stroked="f" strokeweight="1pt">
              <v:fill opacity="32896f"/>
              <v:textbox>
                <w:txbxContent>
                  <w:p w14:paraId="1F19D78D" w14:textId="77777777" w:rsidR="00244B6B" w:rsidRDefault="00244B6B" w:rsidP="00244B6B">
                    <w:pPr>
                      <w:jc w:val="center"/>
                    </w:pPr>
                  </w:p>
                  <w:p w14:paraId="3D6EF398" w14:textId="77777777" w:rsidR="00244B6B" w:rsidRDefault="00244B6B" w:rsidP="00244B6B">
                    <w:pPr>
                      <w:jc w:val="center"/>
                    </w:pPr>
                  </w:p>
                  <w:p w14:paraId="6483F0F9" w14:textId="77777777" w:rsidR="00244B6B" w:rsidRDefault="00244B6B" w:rsidP="00244B6B">
                    <w:pPr>
                      <w:jc w:val="center"/>
                    </w:pPr>
                  </w:p>
                  <w:p w14:paraId="34C069BB" w14:textId="77777777" w:rsidR="00244B6B" w:rsidRDefault="00244B6B" w:rsidP="00244B6B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>
      <w:rPr>
        <w:noProof/>
        <w:sz w:val="18"/>
        <w:szCs w:val="18"/>
        <w:lang w:eastAsia="ru-RU"/>
      </w:rPr>
      <mc:AlternateContent>
        <mc:Choice Requires="wps">
          <w:drawing>
            <wp:anchor distT="4294967295" distB="4294967295" distL="114300" distR="114300" simplePos="0" relativeHeight="251666432" behindDoc="0" locked="0" layoutInCell="1" allowOverlap="1" wp14:anchorId="5FE99584" wp14:editId="3D6F5EA0">
              <wp:simplePos x="0" y="0"/>
              <wp:positionH relativeFrom="page">
                <wp:align>center</wp:align>
              </wp:positionH>
              <wp:positionV relativeFrom="paragraph">
                <wp:posOffset>95884</wp:posOffset>
              </wp:positionV>
              <wp:extent cx="7105650" cy="0"/>
              <wp:effectExtent l="0" t="0" r="0" b="0"/>
              <wp:wrapNone/>
              <wp:docPr id="5" name="Прямая соединительная линия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710565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03FCCD9" id="Прямая соединительная линия 5" o:spid="_x0000_s1026" style="position:absolute;flip:x;z-index:251666432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page;mso-height-relative:page" from="0,7.55pt" to="559.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" strokecolor="black [3213]" strokeweight="1pt">
              <v:stroke joinstyle="miter"/>
              <o:lock v:ext="edit" shapetype="f"/>
              <w10:wrap anchorx="page"/>
            </v:line>
          </w:pict>
        </mc:Fallback>
      </mc:AlternateContent>
    </w:r>
  </w:p>
  <w:p w14:paraId="0FA22F40" w14:textId="77777777" w:rsidR="00244B6B" w:rsidRPr="003A4849" w:rsidRDefault="00244B6B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F97C9E"/>
    <w:multiLevelType w:val="hybridMultilevel"/>
    <w:tmpl w:val="84E6E8E4"/>
    <w:lvl w:ilvl="0" w:tplc="E8F46058">
      <w:numFmt w:val="bullet"/>
      <w:lvlText w:val=""/>
      <w:lvlJc w:val="left"/>
      <w:pPr>
        <w:ind w:left="206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AD"/>
    <w:rsid w:val="0001644C"/>
    <w:rsid w:val="00055483"/>
    <w:rsid w:val="00056E56"/>
    <w:rsid w:val="00076894"/>
    <w:rsid w:val="00095538"/>
    <w:rsid w:val="000A6EF5"/>
    <w:rsid w:val="000C43A8"/>
    <w:rsid w:val="000D6020"/>
    <w:rsid w:val="000E2DF7"/>
    <w:rsid w:val="000E316C"/>
    <w:rsid w:val="000F345E"/>
    <w:rsid w:val="000F5F9F"/>
    <w:rsid w:val="00106EB3"/>
    <w:rsid w:val="00115637"/>
    <w:rsid w:val="00124BEF"/>
    <w:rsid w:val="00142E9F"/>
    <w:rsid w:val="001437B6"/>
    <w:rsid w:val="0014547C"/>
    <w:rsid w:val="001561D6"/>
    <w:rsid w:val="001677C0"/>
    <w:rsid w:val="00176414"/>
    <w:rsid w:val="0017681F"/>
    <w:rsid w:val="001806A7"/>
    <w:rsid w:val="001A604B"/>
    <w:rsid w:val="001B7835"/>
    <w:rsid w:val="001C07E8"/>
    <w:rsid w:val="001D3E2D"/>
    <w:rsid w:val="001E6FDA"/>
    <w:rsid w:val="001F11B3"/>
    <w:rsid w:val="001F7EBF"/>
    <w:rsid w:val="00233709"/>
    <w:rsid w:val="00244949"/>
    <w:rsid w:val="00244B6B"/>
    <w:rsid w:val="00261494"/>
    <w:rsid w:val="00270963"/>
    <w:rsid w:val="002724A5"/>
    <w:rsid w:val="00285870"/>
    <w:rsid w:val="00287DF3"/>
    <w:rsid w:val="002A0EB8"/>
    <w:rsid w:val="002E16FC"/>
    <w:rsid w:val="002E3DFC"/>
    <w:rsid w:val="002F13C1"/>
    <w:rsid w:val="00307E4A"/>
    <w:rsid w:val="00312012"/>
    <w:rsid w:val="00323A71"/>
    <w:rsid w:val="00333C11"/>
    <w:rsid w:val="00336546"/>
    <w:rsid w:val="003672E1"/>
    <w:rsid w:val="003904BC"/>
    <w:rsid w:val="003919FE"/>
    <w:rsid w:val="003A4849"/>
    <w:rsid w:val="003B32DA"/>
    <w:rsid w:val="003D318A"/>
    <w:rsid w:val="003E17B6"/>
    <w:rsid w:val="003E598C"/>
    <w:rsid w:val="00422A55"/>
    <w:rsid w:val="00426F70"/>
    <w:rsid w:val="00452CDB"/>
    <w:rsid w:val="004534B2"/>
    <w:rsid w:val="0046471E"/>
    <w:rsid w:val="0049765D"/>
    <w:rsid w:val="004A3D2A"/>
    <w:rsid w:val="004C78AC"/>
    <w:rsid w:val="004D19DD"/>
    <w:rsid w:val="004E1953"/>
    <w:rsid w:val="004F1B63"/>
    <w:rsid w:val="004F580C"/>
    <w:rsid w:val="004F644E"/>
    <w:rsid w:val="0051630E"/>
    <w:rsid w:val="00520169"/>
    <w:rsid w:val="00534157"/>
    <w:rsid w:val="0056381D"/>
    <w:rsid w:val="0057512A"/>
    <w:rsid w:val="00581021"/>
    <w:rsid w:val="0059310F"/>
    <w:rsid w:val="00594724"/>
    <w:rsid w:val="005A4C81"/>
    <w:rsid w:val="005A552A"/>
    <w:rsid w:val="005C5BE0"/>
    <w:rsid w:val="005E11CA"/>
    <w:rsid w:val="005F69C0"/>
    <w:rsid w:val="00625356"/>
    <w:rsid w:val="00653C78"/>
    <w:rsid w:val="00695E68"/>
    <w:rsid w:val="006A23CE"/>
    <w:rsid w:val="006A3E6E"/>
    <w:rsid w:val="006A68BC"/>
    <w:rsid w:val="006B2345"/>
    <w:rsid w:val="006C3319"/>
    <w:rsid w:val="006E02AF"/>
    <w:rsid w:val="0070449D"/>
    <w:rsid w:val="00717723"/>
    <w:rsid w:val="00752BE3"/>
    <w:rsid w:val="007608F8"/>
    <w:rsid w:val="007715A3"/>
    <w:rsid w:val="007751EB"/>
    <w:rsid w:val="00790904"/>
    <w:rsid w:val="007B0E14"/>
    <w:rsid w:val="007C71EB"/>
    <w:rsid w:val="007E5A91"/>
    <w:rsid w:val="00801C51"/>
    <w:rsid w:val="008073BA"/>
    <w:rsid w:val="00814AD3"/>
    <w:rsid w:val="00837E6D"/>
    <w:rsid w:val="008523AD"/>
    <w:rsid w:val="0086667F"/>
    <w:rsid w:val="00866C86"/>
    <w:rsid w:val="0089033E"/>
    <w:rsid w:val="00892879"/>
    <w:rsid w:val="00894D5A"/>
    <w:rsid w:val="008A0C73"/>
    <w:rsid w:val="008D0040"/>
    <w:rsid w:val="008D4B6B"/>
    <w:rsid w:val="008D71E3"/>
    <w:rsid w:val="00900365"/>
    <w:rsid w:val="00907B57"/>
    <w:rsid w:val="0093348A"/>
    <w:rsid w:val="00940D9B"/>
    <w:rsid w:val="00947BEF"/>
    <w:rsid w:val="00951FD6"/>
    <w:rsid w:val="009847D4"/>
    <w:rsid w:val="009A5124"/>
    <w:rsid w:val="009C3510"/>
    <w:rsid w:val="009C522E"/>
    <w:rsid w:val="009C6A8D"/>
    <w:rsid w:val="009D28B9"/>
    <w:rsid w:val="009D28CC"/>
    <w:rsid w:val="009E4DFC"/>
    <w:rsid w:val="009E7479"/>
    <w:rsid w:val="009F14C6"/>
    <w:rsid w:val="009F6862"/>
    <w:rsid w:val="00A10BF0"/>
    <w:rsid w:val="00A170EC"/>
    <w:rsid w:val="00A260C7"/>
    <w:rsid w:val="00A75B07"/>
    <w:rsid w:val="00A76EE5"/>
    <w:rsid w:val="00A86843"/>
    <w:rsid w:val="00A869CA"/>
    <w:rsid w:val="00AB58CF"/>
    <w:rsid w:val="00AD60F4"/>
    <w:rsid w:val="00AE3036"/>
    <w:rsid w:val="00AF0541"/>
    <w:rsid w:val="00AF3455"/>
    <w:rsid w:val="00AF6168"/>
    <w:rsid w:val="00B036FA"/>
    <w:rsid w:val="00B22BBB"/>
    <w:rsid w:val="00B37FB1"/>
    <w:rsid w:val="00B4003D"/>
    <w:rsid w:val="00B5024E"/>
    <w:rsid w:val="00B5228A"/>
    <w:rsid w:val="00B823C4"/>
    <w:rsid w:val="00B83991"/>
    <w:rsid w:val="00B90A34"/>
    <w:rsid w:val="00B941F9"/>
    <w:rsid w:val="00BD2CA8"/>
    <w:rsid w:val="00BF5833"/>
    <w:rsid w:val="00C02F42"/>
    <w:rsid w:val="00C16A2A"/>
    <w:rsid w:val="00C2160D"/>
    <w:rsid w:val="00C5355F"/>
    <w:rsid w:val="00C656D9"/>
    <w:rsid w:val="00C75C68"/>
    <w:rsid w:val="00C84E16"/>
    <w:rsid w:val="00C86B7D"/>
    <w:rsid w:val="00CA3829"/>
    <w:rsid w:val="00CB0F3B"/>
    <w:rsid w:val="00CB2002"/>
    <w:rsid w:val="00CB24DF"/>
    <w:rsid w:val="00CD4CFC"/>
    <w:rsid w:val="00CF0952"/>
    <w:rsid w:val="00D01AAD"/>
    <w:rsid w:val="00D03F41"/>
    <w:rsid w:val="00D12DCB"/>
    <w:rsid w:val="00D2168D"/>
    <w:rsid w:val="00D217C3"/>
    <w:rsid w:val="00D426D8"/>
    <w:rsid w:val="00D55E0A"/>
    <w:rsid w:val="00D73313"/>
    <w:rsid w:val="00D74E8F"/>
    <w:rsid w:val="00D75D6A"/>
    <w:rsid w:val="00D76DE2"/>
    <w:rsid w:val="00D84334"/>
    <w:rsid w:val="00D93FCC"/>
    <w:rsid w:val="00DA1EB0"/>
    <w:rsid w:val="00DA365A"/>
    <w:rsid w:val="00DC3725"/>
    <w:rsid w:val="00E1184D"/>
    <w:rsid w:val="00E1226F"/>
    <w:rsid w:val="00E24CA9"/>
    <w:rsid w:val="00E267B1"/>
    <w:rsid w:val="00E470ED"/>
    <w:rsid w:val="00E67244"/>
    <w:rsid w:val="00E73E41"/>
    <w:rsid w:val="00E92DBD"/>
    <w:rsid w:val="00EA5D6F"/>
    <w:rsid w:val="00EB2FEB"/>
    <w:rsid w:val="00EC16D1"/>
    <w:rsid w:val="00EE0D0B"/>
    <w:rsid w:val="00F25B72"/>
    <w:rsid w:val="00F308F0"/>
    <w:rsid w:val="00F36FBF"/>
    <w:rsid w:val="00F630CA"/>
    <w:rsid w:val="00F736FB"/>
    <w:rsid w:val="00FB64AD"/>
    <w:rsid w:val="00FC255E"/>
    <w:rsid w:val="00FC33D3"/>
    <w:rsid w:val="00FC3803"/>
    <w:rsid w:val="00FC7939"/>
    <w:rsid w:val="00FD579F"/>
    <w:rsid w:val="00FE1C2D"/>
    <w:rsid w:val="00FE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9FE8C1"/>
  <w15:docId w15:val="{4902934C-E680-4AF1-B4C3-1703F5C6C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AAD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AA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01AAD"/>
  </w:style>
  <w:style w:type="paragraph" w:styleId="a5">
    <w:name w:val="footer"/>
    <w:basedOn w:val="a"/>
    <w:link w:val="a6"/>
    <w:uiPriority w:val="99"/>
    <w:unhideWhenUsed/>
    <w:rsid w:val="00D01AA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01AAD"/>
  </w:style>
  <w:style w:type="paragraph" w:styleId="a7">
    <w:name w:val="Balloon Text"/>
    <w:basedOn w:val="a"/>
    <w:link w:val="a8"/>
    <w:uiPriority w:val="99"/>
    <w:semiHidden/>
    <w:unhideWhenUsed/>
    <w:rsid w:val="00D01AA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1AA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C84E16"/>
    <w:pPr>
      <w:spacing w:before="100" w:beforeAutospacing="1" w:after="100" w:afterAutospacing="1"/>
    </w:pPr>
    <w:rPr>
      <w:sz w:val="24"/>
      <w:szCs w:val="24"/>
    </w:rPr>
  </w:style>
  <w:style w:type="table" w:styleId="aa">
    <w:name w:val="Table Grid"/>
    <w:basedOn w:val="a1"/>
    <w:uiPriority w:val="39"/>
    <w:rsid w:val="00422A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ac"/>
    <w:uiPriority w:val="34"/>
    <w:qFormat/>
    <w:rsid w:val="003904BC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3A4849"/>
    <w:rPr>
      <w:color w:val="0563C1" w:themeColor="hyperlink"/>
      <w:u w:val="single"/>
    </w:rPr>
  </w:style>
  <w:style w:type="character" w:customStyle="1" w:styleId="ac">
    <w:name w:val="Абзац списка Знак"/>
    <w:link w:val="ab"/>
    <w:uiPriority w:val="34"/>
    <w:locked/>
    <w:rsid w:val="00A76EE5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1">
    <w:name w:val="Абзац списка1"/>
    <w:basedOn w:val="a"/>
    <w:rsid w:val="00A76EE5"/>
    <w:pPr>
      <w:ind w:left="720"/>
    </w:pPr>
    <w:rPr>
      <w:rFonts w:eastAsia="Calibri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1560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22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06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613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725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12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247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420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3135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350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929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624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4367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0305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187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90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341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014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4955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14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2134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8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762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384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042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104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634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5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7761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oo-bsp@inbox.r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4619D-7FD9-41F0-A703-48DEC8F4F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БСП</cp:lastModifiedBy>
  <cp:revision>4</cp:revision>
  <cp:lastPrinted>2019-06-26T03:40:00Z</cp:lastPrinted>
  <dcterms:created xsi:type="dcterms:W3CDTF">2020-10-30T07:20:00Z</dcterms:created>
  <dcterms:modified xsi:type="dcterms:W3CDTF">2020-11-09T05:15:00Z</dcterms:modified>
</cp:coreProperties>
</file>